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3B" w:rsidRDefault="00FC593B" w:rsidP="00D47E45">
      <w:pPr>
        <w:jc w:val="both"/>
        <w:rPr>
          <w:rFonts w:ascii="GHEA Grapalat" w:hAnsi="GHEA Grapalat"/>
          <w:sz w:val="24"/>
          <w:szCs w:val="24"/>
        </w:rPr>
      </w:pPr>
    </w:p>
    <w:p w:rsidR="00FC593B" w:rsidRDefault="00FC593B" w:rsidP="00D47E45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                                ՀԱՎԵԼՎԱԾ 3</w:t>
      </w:r>
    </w:p>
    <w:p w:rsidR="00FC593B" w:rsidRDefault="00FC593B" w:rsidP="00D47E45">
      <w:pPr>
        <w:jc w:val="both"/>
        <w:rPr>
          <w:rFonts w:ascii="GHEA Grapalat" w:hAnsi="GHEA Grapalat"/>
          <w:sz w:val="24"/>
          <w:szCs w:val="24"/>
        </w:rPr>
      </w:pPr>
    </w:p>
    <w:p w:rsidR="00DA76E1" w:rsidRDefault="00D47E45" w:rsidP="00D47E45">
      <w:pPr>
        <w:jc w:val="both"/>
        <w:rPr>
          <w:rFonts w:ascii="GHEA Grapalat" w:hAnsi="GHEA Grapalat"/>
          <w:sz w:val="24"/>
          <w:szCs w:val="24"/>
        </w:rPr>
      </w:pPr>
      <w:r w:rsidRPr="00D47E45">
        <w:rPr>
          <w:rFonts w:ascii="GHEA Grapalat" w:hAnsi="GHEA Grapalat"/>
          <w:sz w:val="24"/>
          <w:szCs w:val="24"/>
        </w:rPr>
        <w:t xml:space="preserve">Ճամբարակ համայնքը խոշորացվել է 2017 թվականի նոյեմբեր ամսից իր մեջ ներառում  է մեկ քաղաքային և 9 գյուղական համայնքներ բնակչությունը 12.076 մարդ, բնակավայրերի միջև ընկած տարածությունը ձգվում է մինչև 35 կմ: Մինչև խոշորացումը բոլոր 9 գյուղական համայնքները և Ճամբարակ համայնքը ունեցել է մեկական համայնքային ծառայող՝ հողաշինարարի պարտականություններով: Խոշորացումից հետո նշված հաստիքները կրճատվել են մնացել է մեկը Ճամբարակ քաղաքում: Ներկա պայմաններում գործող մեկ համայնքային ծառայողը </w:t>
      </w:r>
      <w:r>
        <w:rPr>
          <w:rFonts w:ascii="GHEA Grapalat" w:hAnsi="GHEA Grapalat"/>
          <w:sz w:val="24"/>
          <w:szCs w:val="24"/>
        </w:rPr>
        <w:t xml:space="preserve">/հողաշինարարը/ ֆիզիկապես չի կարողանում հասցնել կատարել նշված բնագավառում համայնքի առջև դրված խնդիրնեը, ուստի հաշվի առնելով վարչական տարածքների ձգվածությունը, բնակչության քանակը ինչպես նաև գործող միակ </w:t>
      </w:r>
      <w:r w:rsidR="00B7226A">
        <w:rPr>
          <w:rFonts w:ascii="GHEA Grapalat" w:hAnsi="GHEA Grapalat"/>
          <w:sz w:val="24"/>
          <w:szCs w:val="24"/>
        </w:rPr>
        <w:t>մա</w:t>
      </w:r>
      <w:r>
        <w:rPr>
          <w:rFonts w:ascii="GHEA Grapalat" w:hAnsi="GHEA Grapalat"/>
          <w:sz w:val="24"/>
          <w:szCs w:val="24"/>
        </w:rPr>
        <w:t xml:space="preserve">սնագետի աշխատանքային ծանրաբեռնվածությունը </w:t>
      </w:r>
      <w:r w:rsidR="00601D91">
        <w:rPr>
          <w:rFonts w:ascii="GHEA Grapalat" w:hAnsi="GHEA Grapalat"/>
          <w:sz w:val="24"/>
          <w:szCs w:val="24"/>
        </w:rPr>
        <w:t>անհրաժեշտություն է առաջացել քաղաքաշինության և հողի վերահսկողության բաժինը համալրել ևս մեկ համայնքային ծառայողի հաստիքով:</w:t>
      </w:r>
    </w:p>
    <w:p w:rsidR="005424D9" w:rsidRDefault="005424D9" w:rsidP="00D47E45">
      <w:pPr>
        <w:jc w:val="both"/>
        <w:rPr>
          <w:rFonts w:ascii="GHEA Grapalat" w:hAnsi="GHEA Grapalat"/>
          <w:sz w:val="24"/>
          <w:szCs w:val="24"/>
        </w:rPr>
      </w:pPr>
    </w:p>
    <w:p w:rsidR="005424D9" w:rsidRDefault="005424D9" w:rsidP="00D47E45">
      <w:pPr>
        <w:jc w:val="both"/>
        <w:rPr>
          <w:rFonts w:ascii="GHEA Grapalat" w:hAnsi="GHEA Grapalat"/>
          <w:sz w:val="24"/>
          <w:szCs w:val="24"/>
        </w:rPr>
      </w:pPr>
    </w:p>
    <w:p w:rsidR="005424D9" w:rsidRDefault="005424D9" w:rsidP="00D47E45">
      <w:pPr>
        <w:jc w:val="both"/>
        <w:rPr>
          <w:rFonts w:ascii="GHEA Grapalat" w:hAnsi="GHEA Grapalat"/>
          <w:sz w:val="24"/>
          <w:szCs w:val="24"/>
        </w:rPr>
      </w:pPr>
    </w:p>
    <w:p w:rsidR="005424D9" w:rsidRDefault="005424D9" w:rsidP="00D47E45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2.3 Համայնքային ծառայության առաջատար պաշտոնների 3-րդ ենթախումբ:</w:t>
      </w:r>
    </w:p>
    <w:p w:rsidR="005424D9" w:rsidRDefault="005424D9" w:rsidP="00D47E45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5. քաղաքաշինության, գյուղատնտեսության և հողի վերահոսկողության բաժնի գլխավոր մասնագետ-հողաշինարար:</w:t>
      </w:r>
    </w:p>
    <w:p w:rsidR="00601D91" w:rsidRPr="00D47E45" w:rsidRDefault="00601D91" w:rsidP="00D47E45">
      <w:pPr>
        <w:jc w:val="both"/>
        <w:rPr>
          <w:rFonts w:ascii="GHEA Grapalat" w:hAnsi="GHEA Grapalat"/>
          <w:sz w:val="24"/>
          <w:szCs w:val="24"/>
        </w:rPr>
      </w:pPr>
    </w:p>
    <w:sectPr w:rsidR="00601D91" w:rsidRPr="00D47E45" w:rsidSect="00DA7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E45"/>
    <w:rsid w:val="002C27AD"/>
    <w:rsid w:val="002F3F7C"/>
    <w:rsid w:val="00305EE7"/>
    <w:rsid w:val="005424D9"/>
    <w:rsid w:val="00601D91"/>
    <w:rsid w:val="006A52F6"/>
    <w:rsid w:val="00902293"/>
    <w:rsid w:val="00A31C2F"/>
    <w:rsid w:val="00B7226A"/>
    <w:rsid w:val="00D47E45"/>
    <w:rsid w:val="00DA76E1"/>
    <w:rsid w:val="00FC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HAMAYNQAPETARAN</dc:creator>
  <cp:lastModifiedBy>HAMAYNQAPETARAN</cp:lastModifiedBy>
  <cp:revision>3</cp:revision>
  <dcterms:created xsi:type="dcterms:W3CDTF">2018-12-26T08:35:00Z</dcterms:created>
  <dcterms:modified xsi:type="dcterms:W3CDTF">2018-12-27T13:22:00Z</dcterms:modified>
</cp:coreProperties>
</file>