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07" w:rsidRDefault="007B7F07" w:rsidP="002E5EDC">
      <w:pPr>
        <w:spacing w:after="0" w:line="240" w:lineRule="auto"/>
        <w:ind w:left="4956"/>
        <w:jc w:val="right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="002663FD">
        <w:rPr>
          <w:rFonts w:ascii="GHEA Grapalat" w:hAnsi="GHEA Grapalat" w:cs="Sylfaen"/>
          <w:sz w:val="24"/>
          <w:szCs w:val="24"/>
          <w:lang w:val="hy-AM"/>
        </w:rPr>
        <w:t xml:space="preserve"> 1</w:t>
      </w:r>
    </w:p>
    <w:p w:rsidR="002B251D" w:rsidRDefault="007B7F07" w:rsidP="002E5EDC">
      <w:pPr>
        <w:spacing w:after="0" w:line="240" w:lineRule="auto"/>
        <w:ind w:left="4956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Ճամբարակ համայնքի ավագանու</w:t>
      </w:r>
      <w:r>
        <w:rPr>
          <w:rFonts w:ascii="GHEA Grapalat" w:hAnsi="GHEA Grapalat" w:cs="Sylfaen"/>
          <w:sz w:val="24"/>
          <w:szCs w:val="24"/>
          <w:lang w:val="hy-AM"/>
        </w:rPr>
        <w:br/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2021 թվականի </w:t>
      </w:r>
      <w:r w:rsidR="00AF607F">
        <w:rPr>
          <w:rFonts w:ascii="GHEA Grapalat" w:hAnsi="GHEA Grapalat" w:cs="GHEA Grapalat"/>
          <w:color w:val="000000"/>
          <w:sz w:val="24"/>
          <w:szCs w:val="24"/>
          <w:lang w:val="hy-AM"/>
        </w:rPr>
        <w:t>սեպտեմբերի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AF607F">
        <w:rPr>
          <w:rFonts w:ascii="GHEA Grapalat" w:hAnsi="GHEA Grapalat" w:cs="GHEA Grapalat"/>
          <w:color w:val="000000"/>
          <w:sz w:val="24"/>
          <w:szCs w:val="24"/>
          <w:lang w:val="hy-AM"/>
        </w:rPr>
        <w:t>03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–ի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N</w:t>
      </w:r>
      <w:r w:rsidR="00AF607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111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- L որոշման</w:t>
      </w:r>
    </w:p>
    <w:bookmarkEnd w:id="0"/>
    <w:tbl>
      <w:tblPr>
        <w:tblStyle w:val="a8"/>
        <w:tblW w:w="11341" w:type="dxa"/>
        <w:tblInd w:w="-1310" w:type="dxa"/>
        <w:tblLook w:val="04A0" w:firstRow="1" w:lastRow="0" w:firstColumn="1" w:lastColumn="0" w:noHBand="0" w:noVBand="1"/>
      </w:tblPr>
      <w:tblGrid>
        <w:gridCol w:w="513"/>
        <w:gridCol w:w="1614"/>
        <w:gridCol w:w="1559"/>
        <w:gridCol w:w="2268"/>
        <w:gridCol w:w="2410"/>
        <w:gridCol w:w="2977"/>
      </w:tblGrid>
      <w:tr w:rsidR="007B7F07" w:rsidRPr="00AF607F" w:rsidTr="001D6E06">
        <w:tc>
          <w:tcPr>
            <w:tcW w:w="513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A633E"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14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633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Իրավական ակտի ընդունման ամսաթիվը, ամիսը (տառերով), տարեթիվը</w:t>
            </w:r>
          </w:p>
        </w:tc>
        <w:tc>
          <w:tcPr>
            <w:tcW w:w="1559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633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Իրավական ակտի համարը, բնույթը</w:t>
            </w:r>
          </w:p>
        </w:tc>
        <w:tc>
          <w:tcPr>
            <w:tcW w:w="2268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633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Իրավական ակտի վերնագիրը</w:t>
            </w:r>
          </w:p>
        </w:tc>
        <w:tc>
          <w:tcPr>
            <w:tcW w:w="2410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633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Իրավական ակտի ուժի մեջ մտնելու ամսաթիվը, ամիսը (տառերով), տարեթիվը</w:t>
            </w:r>
          </w:p>
        </w:tc>
        <w:tc>
          <w:tcPr>
            <w:tcW w:w="2977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633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Նշումներ իրավական ակտն ուժը կորցրած (չեղյալ, անվավեր) ճանաչվելու, ակտում փոփոխություններ (լրացումներ) կատարվելու, ակտը բողոքարկվելու, պետական փորձագիտական եզրակացության տվյալների մասին</w:t>
            </w:r>
          </w:p>
        </w:tc>
      </w:tr>
      <w:tr w:rsidR="007B7F07" w:rsidRPr="00AF607F" w:rsidTr="001D6E06">
        <w:trPr>
          <w:trHeight w:val="626"/>
        </w:trPr>
        <w:tc>
          <w:tcPr>
            <w:tcW w:w="513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14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B7F07" w:rsidRPr="00AF607F" w:rsidTr="001D6E06">
        <w:trPr>
          <w:trHeight w:val="613"/>
        </w:trPr>
        <w:tc>
          <w:tcPr>
            <w:tcW w:w="513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14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B7F07" w:rsidRPr="00AF607F" w:rsidTr="001D6E06">
        <w:trPr>
          <w:trHeight w:val="601"/>
        </w:trPr>
        <w:tc>
          <w:tcPr>
            <w:tcW w:w="513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14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B7F07" w:rsidRPr="00AF607F" w:rsidTr="001D6E06">
        <w:trPr>
          <w:trHeight w:val="589"/>
        </w:trPr>
        <w:tc>
          <w:tcPr>
            <w:tcW w:w="513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14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:rsidR="007B7F07" w:rsidRPr="000A633E" w:rsidRDefault="007B7F07" w:rsidP="001D6E0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7B7F07" w:rsidRPr="007B7F07" w:rsidRDefault="007B7F07" w:rsidP="007B7F07">
      <w:p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2B251D" w:rsidRPr="000A633E" w:rsidRDefault="002B251D" w:rsidP="002B251D">
      <w:pPr>
        <w:spacing w:after="0" w:line="240" w:lineRule="auto"/>
        <w:ind w:left="495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2B251D" w:rsidRPr="000A633E" w:rsidRDefault="002B251D" w:rsidP="002B251D">
      <w:pPr>
        <w:spacing w:after="0" w:line="240" w:lineRule="auto"/>
        <w:ind w:left="495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2B251D" w:rsidRPr="000A633E" w:rsidRDefault="002B251D" w:rsidP="002B251D">
      <w:pPr>
        <w:spacing w:after="0" w:line="240" w:lineRule="auto"/>
        <w:ind w:left="495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2B251D" w:rsidRPr="000A633E" w:rsidRDefault="002B251D" w:rsidP="002B251D">
      <w:pPr>
        <w:spacing w:after="0" w:line="240" w:lineRule="auto"/>
        <w:ind w:left="495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2B251D" w:rsidRPr="000A633E" w:rsidRDefault="002B251D" w:rsidP="002B251D">
      <w:pPr>
        <w:spacing w:after="0" w:line="240" w:lineRule="auto"/>
        <w:ind w:left="495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2B251D" w:rsidRPr="000A633E" w:rsidRDefault="002B251D" w:rsidP="002B251D">
      <w:pPr>
        <w:spacing w:after="0" w:line="240" w:lineRule="auto"/>
        <w:ind w:left="495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2B251D" w:rsidRPr="000A633E" w:rsidRDefault="002B251D" w:rsidP="002B251D">
      <w:pPr>
        <w:spacing w:after="0" w:line="240" w:lineRule="auto"/>
        <w:ind w:left="495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2B251D" w:rsidRPr="000A633E" w:rsidRDefault="002B251D" w:rsidP="002B251D">
      <w:pPr>
        <w:spacing w:after="0" w:line="240" w:lineRule="auto"/>
        <w:ind w:left="495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2B251D" w:rsidRPr="000A633E" w:rsidRDefault="002B251D" w:rsidP="002B251D">
      <w:pPr>
        <w:spacing w:after="0" w:line="240" w:lineRule="auto"/>
        <w:ind w:left="4956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BB15C5" w:rsidRPr="00BE6E6C" w:rsidRDefault="00BB15C5" w:rsidP="007C3ED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sectPr w:rsidR="00BB15C5" w:rsidRPr="00BE6E6C" w:rsidSect="007B7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F3B"/>
    <w:multiLevelType w:val="hybridMultilevel"/>
    <w:tmpl w:val="A8B6E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3F3"/>
    <w:rsid w:val="000A633E"/>
    <w:rsid w:val="00220D45"/>
    <w:rsid w:val="002663FD"/>
    <w:rsid w:val="002B251D"/>
    <w:rsid w:val="002E5EDC"/>
    <w:rsid w:val="0030536C"/>
    <w:rsid w:val="004B23F3"/>
    <w:rsid w:val="00702F82"/>
    <w:rsid w:val="007B7F07"/>
    <w:rsid w:val="007C3ED6"/>
    <w:rsid w:val="008B76A4"/>
    <w:rsid w:val="008D7AC7"/>
    <w:rsid w:val="00AF607F"/>
    <w:rsid w:val="00BB15C5"/>
    <w:rsid w:val="00B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27BD"/>
  <w15:docId w15:val="{9D12D25F-9573-42D9-8101-8F2BD961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AC7"/>
    <w:rPr>
      <w:b/>
      <w:bCs/>
    </w:rPr>
  </w:style>
  <w:style w:type="character" w:styleId="a5">
    <w:name w:val="Hyperlink"/>
    <w:basedOn w:val="a0"/>
    <w:uiPriority w:val="99"/>
    <w:semiHidden/>
    <w:unhideWhenUsed/>
    <w:rsid w:val="008D7A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B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A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ASHXATAKAZMI QARTUXA</dc:creator>
  <cp:keywords/>
  <dc:description/>
  <cp:lastModifiedBy>Ճամբարակ Համայնք</cp:lastModifiedBy>
  <cp:revision>16</cp:revision>
  <dcterms:created xsi:type="dcterms:W3CDTF">2021-08-30T06:04:00Z</dcterms:created>
  <dcterms:modified xsi:type="dcterms:W3CDTF">2021-09-02T10:55:00Z</dcterms:modified>
</cp:coreProperties>
</file>